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출장비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출장별칭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산출조건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회사확인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DEMO-TRIPCOST01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왕복 교통비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왕복 2회 참고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70000원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숙박 기준 문의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DEMO-TRIPQ01 안내자료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사용계획서는 출장 승인·회사 지급 의무·세무상 비용 인정을 확정하지 않습니다. 실제 회사 규정과 결재 절차를 따르고 예상액·가상 금액을 정산 가능 금액이나 시세로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출장비 사용계획서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