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피난로 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점검위치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확인항목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관찰결과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즉시조치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후속담당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재확인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건물 계단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통로 장애물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상자 적치 발견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안전한 위치로 이동 요청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관리인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당일 예정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방화문·소방시설을 임의로 해체하거나 작동을 바꾸지 마세요. 전문 점검은 자격 있는 담당자에게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피난로 점검표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