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경위서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발생일시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2026-10-12 14시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발생장소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자료실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발생상황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이동 중 상자 파손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직접확인사항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상자 모서리 손상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즉시조치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이동 중단·담당자 알림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보관상태 점검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작성자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작성인</w:t>
            </w:r>
          </w:p>
        </w:tc>
      </w:tr>
    </w:tbl>
    <w:p>
      <w:r>
        <w:t>책임을 미리 단정하거나 불필요한 타인의 개인정보를 넣지 마세요. 목격하지 않은 부분은 미확인으로 구분합니다.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경위서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