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지원사업 증빙목록표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보유자료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원본여부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사업마다 인정 비용과 제출 형식이 다릅니다. 이 표를 지정 정산서로 대신 제출하지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지원사업 증빙목록표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