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방문자 기록대장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방문목적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방문부서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입실시각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퇴실시각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확인담당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주민등록번호나 신분증 사본을 기본 수집항목으로 두지 마세요. 보관 기간과 파기 방법을 별도 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방문자 기록대장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