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주민 건의서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작성일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대상공간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공용계단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발견상황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안내 표지 가림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생활영향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이용자 길 찾기 어려움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표지 위치 점검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첨부자료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DEMO-RES01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관리 담당자</w:t>
            </w:r>
          </w:p>
        </w:tc>
      </w:tr>
    </w:tbl>
    <w:p>
      <w:r>
        <w:t>확인되지 않은 소문이나 타인의 신상을 적지 마세요. 안전 위험은 일반 건의 절차보다 우선해 알립니다.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주민 건의서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