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보험료 납입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계약표시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납입대상기간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변경·조정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근거연결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계약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11월분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25일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적용 여부 확인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납입내역 A-11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가입·해지·보장 적합성이나 공제 자격을 판단하는 표가 아닙니다. 보험료가 인출되지 않은 원인과 계약 상태는 보험사 공식 경로로 확인하고 이 기록만으로 보장 유효 여부를 단정하지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보험료 납입 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