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생활비 예산표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예산항목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계획금액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실제지출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차이원인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조정계획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2026년 11월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식비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300000원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월말 집계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집계 후 기록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주간 사용액 점검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작성인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예산표의 예시 금액은 권장 생활비가 아닙니다. 가구 구성과 실제 고정 비용에 맞춰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생활비 예산표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