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회원명부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회원번호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회원별칭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가입확인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연락범위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갱신일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명부는 개인정보 수집 동의서나 회비 납부 증명을 대신하지 않습니다. 실제 처리 근거와 운영 절차를 별도로 확인하고 민감정보를 모으지 않으며 탈퇴·변경 요청은 담당자가 확인해 반영하세요.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회원명부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