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동호회 가입신청서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신청일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활동명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독서모임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이름표시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신청인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관심활동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월간 토론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참여가능일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주말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규칙확인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운영규칙 확인 예정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문의사항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첫 모임 일정</w:t>
            </w:r>
          </w:p>
        </w:tc>
      </w:tr>
    </w:tbl>
    <w:p>
      <w:r>
        <w:t>주민등록번호·상세 주소 등 활동에 불필요한 정보를 수집하지 마세요. 가입 신청과 가입 승인을 구분합니다.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동호회 가입신청서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