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운동기구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기구별칭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관찰부위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보이는상태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후속확인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육안 관찰표는 법정 점검·정비·사용 안전 판정을 대신하지 않습니다. 위험이 우려되면 시설의 실제 사용 중지·전달 절차를 따르고 임의로 기구를 분해하거나 시험 작동하지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운동기구 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