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보호자 상담일지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상담일시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상담주제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상담일지는 의료 설명·서비스 이용 동의나 법정 상담 기록의 필수 양식을 대신하지 않습니다. 건강정보와 가족 사정은 필요한 범위로 제한하고 기관의 실제 개인정보 처리 절차를 따르세요.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보호자 상담일지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