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공익사업 예산서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확보재원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내부 예산은 보조금·기부금의 집행 적정성을 승인하는 자료가 아닙니다. 지정 목적과 기관별 실제 예산 기준을 별도로 확인하고 미확보 재원을 확정 자금으로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공익사업 예산서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