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후원금 접수대장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확인입금일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후원자별칭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요청목적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DEMO-DON01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후원자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50000원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학습자료 지원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입금 대조 완료·용도 담당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대장은 공식 기부금 영수증이나 세액공제 증빙이 아닙니다. 발급 자격과 절차는 실제 단체 기준과 공식 안내로 확인하고 후원자 개인정보를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후원금 접수대장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