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가정 양육계획표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요일시간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생활활동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예외일정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월요일 16시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귀가 후 놀이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보호자가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보호자나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외출가방 준비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10월 19일 시간 변경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양육계획표는 친권·양육권이나 법원 제출용 양육계획을 정하는 문서가 아닙니다. 보호자 간 생활 일정 조정에 사용하며 아동의 치료·투약·발달 판단은 전문 안내와 구별하세요.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가정 양육계획표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