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가족 돌봄 역할분담표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필요준비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확인주기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가족의 생활 지원을 조정하는 표이며 요양서비스 계획이나 부양 의무를 정하는 합의서가 아닙니다. 의료 처치·투약은 이 표로 지시하지 않고 기존의 전문 안내와 기관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 돌봄 역할분담표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