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봉사활동 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장소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시작시각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종료시각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참여자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담당확인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2026-11-02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지역공간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자료 정리 지원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10시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12시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봉사인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담당인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공식 봉사시간 인정이 필요한 경우 해당 기관의 등록·승인 절차를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봉사활동 일지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