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경기 대진표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경기번호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참가팀A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참가팀B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경기일정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경기장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다음경기연결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1회전 1경기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푸른팀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노란팀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11월 14일 10시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A코트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승리팀은 3경기로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자체 대회 운영 보조용이며 종목별 협회 규정이나 심판 판정을 대신하지 않습니다. 부전승·추첨·휴식 기준은 주최 측이 확정한 규정을 먼저 안내하세요.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경기 대진표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