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경기 대진표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경기번호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참가팀A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참가팀B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경기일정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경기장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다음경기연결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표는 자체 대회 운영 보조용이며 종목별 협회 규정이나 심판 판정을 대신하지 않습니다. 부전승·추첨·휴식 기준은 주최 측이 확정한 규정을 먼저 안내하세요.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경기 대진표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