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행사기획서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운영인력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참여 인원이나 장소가 바뀌면 운영·안전 조건도 다시 점검하세요. 허가가 필요한 행사는 기관 요건을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행사기획서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