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사내 공지문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공지제목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공용자료 폴더 정리 안내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적용일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운영팀 구성원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 기준에 따라 폴더 이동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기존 링크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문의담당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게시일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</w:tbl>
    <w:p>
      <w:r>
        <w:t>영향받는 대상과 예외 대상을 구분하고, 이미 처리한 구성원에게 중복 작업을 요구하지 않도록 안내하세요.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사내 공지문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