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조직도 양식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조직단위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상위단위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운영본부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운영과 문의 분류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연결관계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지원팀과 문의 협업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변경메모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팀 명칭 변경 검토 중</w:t>
            </w:r>
          </w:p>
        </w:tc>
      </w:tr>
    </w:tbl>
    <w:p>
      <w:r>
        <w:t>공개용 조직도에는 개인 연락처와 비공개 조직 정보를 불필요하게 넣지 마세요. 인사 발령이나 권한 위임을 증명하는 문서가 아니며, 실제 발령·결재 권한은 회사의 별도 기준으로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조직도 양식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