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목표관리표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목표식별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현재상태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막힌사항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다음행동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목표 GO-014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2026-11-12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분류안 초안 완료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검토 의견 회신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검토 담당자와 확인 일정 조율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2026-11-19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진행 관리용 기록이며 숫자로 표시한 완료율이 성과 평가나 지급액을 자동으로 정하지 않습니다. 확정되지 않은 결과를 완료로 표시하지 말고, 목표 변경은 이전 내용과 변경 이유를 함께 보존하세요.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목표관리표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