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입사서류 제출목록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서류명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요청목적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제출대상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제출경로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제출상태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보완기한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최종학력 확인자료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지원 내용 확인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해당 확인이 필요한 입사자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승인된 인사 제출 창구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미제출·보완 필요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2026-10-21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주민등록번호·계좌번호 등 원문 개인정보를 이 목록에 옮기지 마세요. 서류의 수집 필요성, 보관 기간과 접근 권한은 인사 담당자가 확인하고 회사의 실제 안내를 우선 적용해야 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입사서류 제출목록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