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출근부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대상월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근무일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직원명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출근시각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퇴근시각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휴게기록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근무상태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확인자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기록된 시각만으로 연장근로나 수당을 자동 판정하지 않습니다. 실제 휴게·업무 수행과 승인 기록을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출근부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