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학습목표 진술표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학습주제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기존목표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행동표현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정해진 문장 형식만 맞추는 데 그치지 말고 학습자와 수업 상황을 고려하세요. 한 번의 수행으로 전체 학습 능력을 단정하지 않습니다.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학습목표 진술표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