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영유아 관찰일지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관찰시점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2026-10-14 놀이 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아동번호 CH-014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놀이상황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블록을 종류별로 놓는 활동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같은 모양 블록 두 개를 나란히 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다른 모양 블록도 고를 수 있게 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여러 모양 자료를 선택하도록 준비</w:t>
            </w:r>
          </w:p>
        </w:tc>
      </w:tr>
    </w:tbl>
    <w:p>
      <w:r>
        <w:t>발달·의료 진단을 내리지 말고 건강·가정정보를 불필요하게 적지 마세요. 아동 사진과 원문 기록의 접근·공유 범위를 제한합니다.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영유아 관찰일지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