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중고물품 상태확인표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알려진흠집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모르는 결함을 무조건 없다고 표시하지 마세요. 확인하지 못한 기능은 미확인으로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중고물품 상태확인표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