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견적서 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견적번호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거래처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발행일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견적버전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제안금액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유효기한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회신상태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다음확인일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견적 발행·고객 열람·주문 확정은 서로 다른 상태입니다. 회신이 없다는 이유로 발주 확정이나 매출 발생으로 처리하지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견적서 관리대장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