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프로젝트 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프로젝트명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목표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결과물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포함범위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제외범위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위험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달성하기 어려운 수치 목표를 근거 없이 넣지 마세요. 일정과 인력 가정이 바뀌면 계획을 다시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프로젝트 계획서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