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마케팅 실행계획서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캠페인명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핵심메시지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채널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확인지표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노출·조회만으로 판매 성과를 확정하지 마세요. 광고 문구는 실제 제공 범위와 일치해야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마케팅 실행계획서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