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소비자 상담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구매일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판매자문의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희망해결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상품 종류·거래 방식·사용 상태에 따라 처리 조건이 달라질 수 있습니다. 기간과 권리 판단은 공식 안내에서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소비자 상담 준비표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