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시스템 권한 신청서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신청일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신청자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직원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대상시스템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자료관리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필요권한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열람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사용목적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월간 현황 취합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사용기간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프로젝트 기간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승인담당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관리자</w:t>
            </w:r>
          </w:p>
        </w:tc>
      </w:tr>
    </w:tbl>
    <w:p>
      <w:r>
        <w:t>암호·인증번호·복구코드를 신청서에 적지 마세요. 업무 종료 시 권한 회수도 일정에 포함합니다.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시스템 권한 신청서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