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접속권한 인수인계서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대상서비스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기존역할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새담당역할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승인근거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접근확인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회수확인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동일 계정의 비밀번호 공유로 권한 이전을 대신하지 마세요. 인증번호·비밀키를 기록하지 않고, 실제 권한 변경·회수는 각 서비스의 관리자 절차와 회사의 계정 관리 기준에 따라 수행합니다.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접속권한 인수인계서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