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웹사이트 인수인계서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사이트식별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콘텐츠자료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배포확인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남은작업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비밀번호·토큰·개인 계정의 복구 정보를 인계서에 쓰지 마세요. 도메인 소유권·계약 이전과 서비스 접근 권한은 각 제공자의 공식 절차로 별도 확인하고 저작물 사용 범위도 점검합니다.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웹사이트 인수인계서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