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USB 반출입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이동시점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매체식별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이동구분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업무목적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승인참조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회수상태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기록지를 작성했다고 자료 반출이나 매체 사용이 허용되는 것은 아닙니다. 파일·암호·인증정보를 적지 말고 보안 점검·악성코드 검사·자료 반출입은 회사의 승인된 절차에 따릅니다.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USB 반출입 기록지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