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어필리에이트 정산내역서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정산명세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제휴명세 DEMO-AF01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성과구분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확정 거래 8건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취소조정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취소 2건·명세 반영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확정수수료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명세상 40000원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기지급액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미확인지급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30000원 지급상태 확인 필요</w:t>
            </w:r>
          </w:p>
        </w:tc>
      </w:tr>
    </w:tbl>
    <w:p>
      <w:r>
        <w:t>이 내역서는 제휴 계약이나 수익·수수료 지급을 보장하지 않습니다. 플랫폼의 실제 확정 기준과 명세를 확인하고 세무·증빙 처리 및 광고 표시 기준은 별도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어필리에이트 정산내역서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