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광고성과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광고식별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측정기간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노출자료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반응자료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측정한계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후속개선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플랫폼 집계는 광고의 인과 효과나 미래 수익을 보장하지 않습니다. 수집 범위와 한계를 밝히고 개인 식별 자료를 불필요하게 추출하지 않으며 가상 수치를 실제 성과로 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광고성과 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