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광고캠페인 제안서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제안목표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보관함 규격 비교 이해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작은 업무공간 정리 고민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콘텐츠구상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크기 비교 영상 1편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제작범위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촬영·편집 시안 1종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측정가설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규격 페이지 방문 비교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협의질문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상품자료 제공·검토 일정 확인</w:t>
            </w:r>
          </w:p>
        </w:tc>
      </w:tr>
    </w:tbl>
    <w:p>
      <w:r>
        <w:t>제안서 제출은 광고계약 체결이나 효과 보장이 아닙니다. 상품 정보의 실제 근거와 광고 표시 관련 최신 기준은 담당자가 확인하고 사용권·대가는 별도 계약에서 검토하세요.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광고캠페인 제안서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