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검수확인서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검수일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승인 원고 v1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문구·규격·출력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오탈자 1건 보완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장소명 수정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검수인</w:t>
            </w:r>
          </w:p>
        </w:tc>
      </w:tr>
    </w:tbl>
    <w:p>
      <w:r>
        <w:t>검수 확인을 저작권 양도나 모든 하자 책임 면제와 자동으로 연결하지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검수확인서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