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접촉방식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확인반응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일지는 영업 실적이나 고객 동의를 자동 확정하지 않습니다. 불필요한 개인 연락처나 사적 대화를 남기지 말고 실제 회신 근거와 회사의 고객 연락 기준을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영업일지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