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규정개정 제안서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대상규정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현재내용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문제사례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제안내용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영향검토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제안서로 취업규칙·법정 규정이나 계약 조건이 변경되는 것은 아닙니다. 전문 검토·동의·신고 등 별도 절차가 필요한 사안은 실제 요건을 확인한 뒤 진행하세요.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규정개정 제안서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