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마감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마감일시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20시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마감담당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결제정리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결제내역 대조 완료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업무용 기기 종료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출입확인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지정 출입구 잠금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미수령 주문 1건 별도 보관</w:t>
            </w:r>
          </w:p>
        </w:tc>
      </w:tr>
    </w:tbl>
    <w:p>
      <w:r>
        <w:t>이 점검표가 소방·전기·보안 전문 점검을 대신하지 않습니다. 매장별 운영 지침을 먼저 확인하고 상시 작동이 필요한 설비를 임의로 끄지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마감 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