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사업계획서 기본형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사업아이디어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지역 문서정리 지원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대상고객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소규모 사업장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해결문제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종이자료 분류 부담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방문 정리 및 분류표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인력·보관용품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견적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고객 시나리오 점검</w:t>
            </w:r>
          </w:p>
        </w:tc>
      </w:tr>
    </w:tbl>
    <w:p>
      <w:r>
        <w:t>지원사업 제출용이면 해당 기관의 지정 목차와 증빙 요건이 우선입니다. 검증하지 않은 시장 규모를 확정값으로 쓰지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사업계획서 기본형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