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상품등록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상품코드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기본정보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 소형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가격재고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판매가 12000원·재고 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이미지출처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자체 촬영 DEMO-IMG01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배송·반품 안내 담당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미공개·규격 재확인</w:t>
            </w:r>
          </w:p>
        </w:tc>
      </w:tr>
    </w:tbl>
    <w:p>
      <w:r>
        <w:t>체크 완료가 표시 의무나 상품 안전 요건을 모두 충족함을 보장하지 않습니다. 상품군과 판매처별 최신 등록 기준을 확인하고 근거 없는 효능·인증 표현을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상품등록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