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출금표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출금일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출금번호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지급대상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출금금액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출금사유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증빙연결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이 표는 세금계산서나 현금영수증을 대신하지 않습니다. 서명이나 표 작성만으로 실제 지급을 추정하지 말고 증빙 인정과 회계 처리는 별도 기준으로 확인하세요.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출금표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