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입금표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입금일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입금처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관련거래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충당내역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잔여미수금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입금표는 세금계산서·국세청 현금영수증이 아닙니다. 여러 거래에 나눠 충당하면 거래별 금액을 적습니다.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입금표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