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사고사진 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사진번호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촬영일시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촬영방향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보이는대상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원본위치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공유본상태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목록은 사진의 증거능력이나 사고 과실을 판단하지 않습니다. 안전 확보 뒤 촬영된 자료만 정리하고, 원본은 수정하지 않은 상태로 보존하며 제3자의 식별정보가 있는 파일은 무단 공개하지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사고사진 목록표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