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어구관리 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어구식별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종류·규격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이동기록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장비 이력 보조용이며 어업 허가·어구 규격·운항 안전 판정을 대신하지 않습니다. 손상 의심 장비의 사용 여부는 해당 작업의 실제 기준과 자격 있는 담당자의 확인을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어구관리 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