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농산물 대금정산서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정산대상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출하금액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반품·차감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별도비용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기지급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확인잔액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차감 비용은 실제 거래 약정과 확인 자료를 기준으로 대조하세요. 이 정산서가 세금계산서·현금영수증을 발급하거나 세무 처리를 판정하지 않으며 다툼이 있는 금액은 별도 표시합니다.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농산물 대금정산서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